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331" w:type="dxa"/>
        <w:tblInd w:w="-569" w:type="dxa"/>
        <w:tblLook w:val="04A0" w:firstRow="1" w:lastRow="0" w:firstColumn="1" w:lastColumn="0" w:noHBand="0" w:noVBand="1"/>
      </w:tblPr>
      <w:tblGrid>
        <w:gridCol w:w="1602"/>
        <w:gridCol w:w="519"/>
        <w:gridCol w:w="4678"/>
        <w:gridCol w:w="3532"/>
      </w:tblGrid>
      <w:tr w:rsidR="00A90319" w:rsidTr="00836E04">
        <w:trPr>
          <w:trHeight w:val="463"/>
        </w:trPr>
        <w:tc>
          <w:tcPr>
            <w:tcW w:w="2121" w:type="dxa"/>
            <w:gridSpan w:val="2"/>
            <w:vAlign w:val="center"/>
          </w:tcPr>
          <w:p w:rsidR="00A90319" w:rsidRPr="006B42DD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4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BİRİMİ</w:t>
            </w:r>
          </w:p>
        </w:tc>
        <w:tc>
          <w:tcPr>
            <w:tcW w:w="8210" w:type="dxa"/>
            <w:gridSpan w:val="2"/>
            <w:vAlign w:val="center"/>
          </w:tcPr>
          <w:p w:rsidR="00A90319" w:rsidRPr="00C92D88" w:rsidRDefault="00A90319" w:rsidP="0086468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319">
              <w:rPr>
                <w:rFonts w:ascii="Times New Roman" w:hAnsi="Times New Roman" w:cs="Times New Roman"/>
                <w:sz w:val="24"/>
                <w:szCs w:val="24"/>
              </w:rPr>
              <w:t>Kalite Koordinatörlüğü</w:t>
            </w:r>
          </w:p>
        </w:tc>
      </w:tr>
      <w:tr w:rsidR="00A90319" w:rsidRPr="006B42DD" w:rsidTr="00836E04">
        <w:trPr>
          <w:trHeight w:val="469"/>
        </w:trPr>
        <w:tc>
          <w:tcPr>
            <w:tcW w:w="2121" w:type="dxa"/>
            <w:gridSpan w:val="2"/>
            <w:vAlign w:val="center"/>
          </w:tcPr>
          <w:p w:rsidR="00A90319" w:rsidRPr="006B42DD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4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GÖREV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</w:t>
            </w:r>
          </w:p>
        </w:tc>
        <w:tc>
          <w:tcPr>
            <w:tcW w:w="8210" w:type="dxa"/>
            <w:gridSpan w:val="2"/>
            <w:vAlign w:val="center"/>
          </w:tcPr>
          <w:p w:rsidR="00A90319" w:rsidRPr="00864683" w:rsidRDefault="00C026B7" w:rsidP="00864683">
            <w:pPr>
              <w:rPr>
                <w:rFonts w:ascii="Times New Roman" w:hAnsi="Times New Roman"/>
              </w:rPr>
            </w:pPr>
            <w:r w:rsidRPr="00C026B7">
              <w:rPr>
                <w:rFonts w:ascii="Times New Roman" w:hAnsi="Times New Roman"/>
              </w:rPr>
              <w:t>Hizmet İçi Eğitim Ekibi</w:t>
            </w:r>
          </w:p>
        </w:tc>
      </w:tr>
      <w:tr w:rsidR="00836E04" w:rsidRPr="006B42DD" w:rsidTr="00836E04">
        <w:trPr>
          <w:trHeight w:val="2578"/>
        </w:trPr>
        <w:tc>
          <w:tcPr>
            <w:tcW w:w="2121" w:type="dxa"/>
            <w:gridSpan w:val="2"/>
            <w:vMerge w:val="restart"/>
            <w:vAlign w:val="center"/>
          </w:tcPr>
          <w:p w:rsidR="00836E04" w:rsidRPr="005046E8" w:rsidRDefault="00836E04" w:rsidP="00836E04">
            <w:pPr>
              <w:pStyle w:val="GvdeMetni"/>
              <w:kinsoku w:val="0"/>
              <w:overflowPunct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4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GÖREV, YETKİ VE SORUMLUKLARI</w:t>
            </w:r>
          </w:p>
        </w:tc>
        <w:tc>
          <w:tcPr>
            <w:tcW w:w="8210" w:type="dxa"/>
            <w:gridSpan w:val="2"/>
            <w:vAlign w:val="center"/>
          </w:tcPr>
          <w:p w:rsidR="00836E04" w:rsidRPr="00E66D63" w:rsidRDefault="00836E04" w:rsidP="00836E04">
            <w:pPr>
              <w:pStyle w:val="NormalWeb"/>
              <w:numPr>
                <w:ilvl w:val="0"/>
                <w:numId w:val="8"/>
              </w:numPr>
              <w:spacing w:after="0" w:line="360" w:lineRule="auto"/>
              <w:jc w:val="both"/>
            </w:pPr>
            <w:r w:rsidRPr="00E66D63">
              <w:t>Kalite güvence, akreditasyon ve iç değerlendirme süreçleri kapsamında hizmet içi eğitim ihtiyaç analizi, Personel Daire Başkanlığı koordinasyonunda yürütülür; süreç Hizmet İçi Eğitim Ekibi tarafından takip edilir. Eğitim içeriklerine ilişkin akademik ve pedagojik katkılar, gerekli görülen durumlarda Eğitim-Öğretim Koordinatörlüğü ve Sürekli Eğitim Merkezi (MTUSEM) ile iş birliği i</w:t>
            </w:r>
            <w:bookmarkStart w:id="0" w:name="_GoBack"/>
            <w:bookmarkEnd w:id="0"/>
            <w:r w:rsidRPr="00E66D63">
              <w:t>çinde değerlendirilir.</w:t>
            </w:r>
          </w:p>
        </w:tc>
      </w:tr>
      <w:tr w:rsidR="00836E04" w:rsidRPr="006B42DD" w:rsidTr="00836E04">
        <w:trPr>
          <w:trHeight w:val="1023"/>
        </w:trPr>
        <w:tc>
          <w:tcPr>
            <w:tcW w:w="2121" w:type="dxa"/>
            <w:gridSpan w:val="2"/>
            <w:vMerge/>
          </w:tcPr>
          <w:p w:rsidR="00836E04" w:rsidRPr="005046E8" w:rsidRDefault="00836E04" w:rsidP="00836E04">
            <w:pPr>
              <w:pStyle w:val="GvdeMetni"/>
              <w:kinsoku w:val="0"/>
              <w:overflowPunct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10" w:type="dxa"/>
            <w:gridSpan w:val="2"/>
            <w:vAlign w:val="center"/>
          </w:tcPr>
          <w:p w:rsidR="00836E04" w:rsidRPr="00E66D63" w:rsidRDefault="00836E04" w:rsidP="00836E04">
            <w:pPr>
              <w:pStyle w:val="NormalWeb"/>
              <w:numPr>
                <w:ilvl w:val="0"/>
                <w:numId w:val="8"/>
              </w:numPr>
              <w:spacing w:after="0" w:line="360" w:lineRule="auto"/>
              <w:jc w:val="both"/>
            </w:pPr>
            <w:r w:rsidRPr="00E66D63">
              <w:t>Akademik ve idari personelin kalite süreçlerindeki rol ve sorumluluklarına yönelik eğitim planları, Personel Daire Başkanlığı tarafından hazırlanır/koordine edilir; uygulama adımları Hizmet İçi Eğitim Ekibi tarafından izlenir. “Eğiticilerin Eğitimi” eğitimleri ise Eğitim-Öğretim Koordinatörlüğü ve Sürekli Eğitim Merkezi (MTUSEM) tarafından hazırlanır, uygulanır ve yürütülür.</w:t>
            </w:r>
          </w:p>
        </w:tc>
      </w:tr>
      <w:tr w:rsidR="00836E04" w:rsidRPr="006B42DD" w:rsidTr="00836E04">
        <w:trPr>
          <w:trHeight w:val="1023"/>
        </w:trPr>
        <w:tc>
          <w:tcPr>
            <w:tcW w:w="2121" w:type="dxa"/>
            <w:gridSpan w:val="2"/>
            <w:vMerge/>
          </w:tcPr>
          <w:p w:rsidR="00836E04" w:rsidRPr="005046E8" w:rsidRDefault="00836E04" w:rsidP="00836E04">
            <w:pPr>
              <w:pStyle w:val="GvdeMetni"/>
              <w:kinsoku w:val="0"/>
              <w:overflowPunct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10" w:type="dxa"/>
            <w:gridSpan w:val="2"/>
            <w:vAlign w:val="center"/>
          </w:tcPr>
          <w:p w:rsidR="00836E04" w:rsidRPr="00E66D63" w:rsidRDefault="00836E04" w:rsidP="00836E04">
            <w:pPr>
              <w:pStyle w:val="NormalWeb"/>
              <w:numPr>
                <w:ilvl w:val="0"/>
                <w:numId w:val="8"/>
              </w:numPr>
              <w:spacing w:after="0" w:line="360" w:lineRule="auto"/>
              <w:jc w:val="both"/>
            </w:pPr>
            <w:r w:rsidRPr="00E66D63">
              <w:t>Eğitim takvimi, duyurular ve katılımcı listeleri Personel Daire Başkanlığı koordinasyonunda planlanır ve yürütülür; katılım süreçleri Hizmet İçi Eğitim Ekibi tarafından takip edilir.</w:t>
            </w:r>
          </w:p>
        </w:tc>
      </w:tr>
      <w:tr w:rsidR="00836E04" w:rsidRPr="006B42DD" w:rsidTr="00836E04">
        <w:trPr>
          <w:trHeight w:val="1023"/>
        </w:trPr>
        <w:tc>
          <w:tcPr>
            <w:tcW w:w="2121" w:type="dxa"/>
            <w:gridSpan w:val="2"/>
            <w:vMerge/>
          </w:tcPr>
          <w:p w:rsidR="00836E04" w:rsidRPr="005046E8" w:rsidRDefault="00836E04" w:rsidP="00836E04">
            <w:pPr>
              <w:pStyle w:val="GvdeMetni"/>
              <w:kinsoku w:val="0"/>
              <w:overflowPunct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10" w:type="dxa"/>
            <w:gridSpan w:val="2"/>
            <w:vAlign w:val="center"/>
          </w:tcPr>
          <w:p w:rsidR="00836E04" w:rsidRPr="00E66D63" w:rsidRDefault="00836E04" w:rsidP="00836E04">
            <w:pPr>
              <w:pStyle w:val="NormalWeb"/>
              <w:numPr>
                <w:ilvl w:val="0"/>
                <w:numId w:val="8"/>
              </w:numPr>
              <w:spacing w:after="0" w:line="360" w:lineRule="auto"/>
              <w:jc w:val="both"/>
            </w:pPr>
            <w:r w:rsidRPr="00E66D63">
              <w:t>Eğitim sonrası memnuniyet ölçümü yapılır; geri bildirimler Personel Daire Başkanlığı koordinasyonunda analiz edilir ve iyileştirme önerileri geliştirilir. Süreç, Hizmet İçi Eğitim Ekibi tarafından izlenir.</w:t>
            </w:r>
          </w:p>
        </w:tc>
      </w:tr>
      <w:tr w:rsidR="00836E04" w:rsidRPr="006B42DD" w:rsidTr="00836E04">
        <w:trPr>
          <w:trHeight w:val="1023"/>
        </w:trPr>
        <w:tc>
          <w:tcPr>
            <w:tcW w:w="2121" w:type="dxa"/>
            <w:gridSpan w:val="2"/>
            <w:vMerge/>
          </w:tcPr>
          <w:p w:rsidR="00836E04" w:rsidRPr="005046E8" w:rsidRDefault="00836E04" w:rsidP="00836E04">
            <w:pPr>
              <w:pStyle w:val="GvdeMetni"/>
              <w:kinsoku w:val="0"/>
              <w:overflowPunct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10" w:type="dxa"/>
            <w:gridSpan w:val="2"/>
            <w:vAlign w:val="center"/>
          </w:tcPr>
          <w:p w:rsidR="00836E04" w:rsidRPr="00E66D63" w:rsidRDefault="00836E04" w:rsidP="00836E04">
            <w:pPr>
              <w:pStyle w:val="NormalWeb"/>
              <w:numPr>
                <w:ilvl w:val="0"/>
                <w:numId w:val="8"/>
              </w:numPr>
              <w:spacing w:after="0" w:line="360" w:lineRule="auto"/>
              <w:jc w:val="both"/>
            </w:pPr>
            <w:r w:rsidRPr="00E66D63">
              <w:t xml:space="preserve">Eğitim kayıtları (katılım listesi, fotoğraf, sunum, sınav/anket sonuçları vb.) kanıt niteliğinde Personel Daire Başkanlığı koordinasyonunda </w:t>
            </w:r>
            <w:proofErr w:type="spellStart"/>
            <w:r w:rsidRPr="00E66D63">
              <w:t>dokümante</w:t>
            </w:r>
            <w:proofErr w:type="spellEnd"/>
            <w:r w:rsidRPr="00E66D63">
              <w:t xml:space="preserve"> edilir; arşivleme ve izleme Hizmet İçi Eğitim Ekibi tarafından yürütülür.</w:t>
            </w:r>
          </w:p>
        </w:tc>
      </w:tr>
      <w:tr w:rsidR="00836E04" w:rsidRPr="006B42DD" w:rsidTr="00836E04">
        <w:trPr>
          <w:trHeight w:val="1023"/>
        </w:trPr>
        <w:tc>
          <w:tcPr>
            <w:tcW w:w="2121" w:type="dxa"/>
            <w:gridSpan w:val="2"/>
            <w:vMerge/>
          </w:tcPr>
          <w:p w:rsidR="00836E04" w:rsidRPr="005046E8" w:rsidRDefault="00836E04" w:rsidP="00836E04">
            <w:pPr>
              <w:pStyle w:val="GvdeMetni"/>
              <w:kinsoku w:val="0"/>
              <w:overflowPunct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10" w:type="dxa"/>
            <w:gridSpan w:val="2"/>
            <w:vAlign w:val="center"/>
          </w:tcPr>
          <w:p w:rsidR="00836E04" w:rsidRPr="00E66D63" w:rsidRDefault="00836E04" w:rsidP="00836E04">
            <w:pPr>
              <w:pStyle w:val="NormalWeb"/>
              <w:numPr>
                <w:ilvl w:val="0"/>
                <w:numId w:val="8"/>
              </w:numPr>
              <w:spacing w:after="0" w:line="360" w:lineRule="auto"/>
              <w:jc w:val="both"/>
            </w:pPr>
            <w:r w:rsidRPr="00E66D63">
              <w:t>Eğitimlerin etkinliği, uygulama çıktıları üzerinden Personel Daire Başkanlığı koordinasyonunda değerlendirilir; izleme ve raporlama Hizmet İçi Eğitim Ekibi tarafından yapılır.</w:t>
            </w:r>
          </w:p>
        </w:tc>
      </w:tr>
      <w:tr w:rsidR="00836E04" w:rsidRPr="006B42DD" w:rsidTr="00836E04">
        <w:trPr>
          <w:trHeight w:val="1829"/>
        </w:trPr>
        <w:tc>
          <w:tcPr>
            <w:tcW w:w="2121" w:type="dxa"/>
            <w:gridSpan w:val="2"/>
            <w:vMerge/>
          </w:tcPr>
          <w:p w:rsidR="00836E04" w:rsidRPr="005046E8" w:rsidRDefault="00836E04" w:rsidP="00836E04">
            <w:pPr>
              <w:pStyle w:val="GvdeMetni"/>
              <w:kinsoku w:val="0"/>
              <w:overflowPunct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10" w:type="dxa"/>
            <w:gridSpan w:val="2"/>
            <w:vAlign w:val="center"/>
          </w:tcPr>
          <w:p w:rsidR="00836E04" w:rsidRPr="00E66D63" w:rsidRDefault="00836E04" w:rsidP="00836E04">
            <w:pPr>
              <w:pStyle w:val="NormalWeb"/>
              <w:numPr>
                <w:ilvl w:val="0"/>
                <w:numId w:val="8"/>
              </w:numPr>
              <w:spacing w:after="0" w:line="360" w:lineRule="auto"/>
              <w:jc w:val="both"/>
            </w:pPr>
            <w:r w:rsidRPr="00E66D63">
              <w:t>YÖKAK ölçütleri ve güncel mevzuat değişiklikleri doğrultusunda eğitim içerikleri Personel Daire Başkanlığı koordinasyonunda güncellenir; güncellemelerin uygulanması ve takibi Hizmet İçi Eğitim Ekibi tarafından sağlanır.</w:t>
            </w:r>
          </w:p>
        </w:tc>
      </w:tr>
      <w:tr w:rsidR="00A90319" w:rsidRPr="006B42DD" w:rsidTr="00C026B7">
        <w:trPr>
          <w:trHeight w:val="1086"/>
        </w:trPr>
        <w:tc>
          <w:tcPr>
            <w:tcW w:w="10331" w:type="dxa"/>
            <w:gridSpan w:val="4"/>
            <w:vAlign w:val="center"/>
          </w:tcPr>
          <w:p w:rsidR="00A90319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Bu formda açıklanan görev tanımını okudum. Görevimi burada belirtilen kapsamda yerine getirmeyi kabul ediyorum. </w:t>
            </w:r>
          </w:p>
          <w:p w:rsidR="00A90319" w:rsidRPr="006B42DD" w:rsidRDefault="00A90319" w:rsidP="00A90319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/…….. /202…</w:t>
            </w:r>
          </w:p>
        </w:tc>
      </w:tr>
      <w:tr w:rsidR="00A90319" w:rsidRPr="006B42DD" w:rsidTr="00836E04">
        <w:trPr>
          <w:trHeight w:val="1021"/>
        </w:trPr>
        <w:tc>
          <w:tcPr>
            <w:tcW w:w="1602" w:type="dxa"/>
            <w:vAlign w:val="center"/>
          </w:tcPr>
          <w:p w:rsidR="00A90319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Unvanı</w:t>
            </w:r>
          </w:p>
          <w:p w:rsidR="00A90319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5197" w:type="dxa"/>
            <w:gridSpan w:val="2"/>
            <w:vAlign w:val="center"/>
          </w:tcPr>
          <w:p w:rsidR="00A90319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32" w:type="dxa"/>
            <w:vAlign w:val="center"/>
          </w:tcPr>
          <w:p w:rsidR="00A90319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  <w:tr w:rsidR="00A90319" w:rsidRPr="006B42DD" w:rsidTr="00C026B7">
        <w:trPr>
          <w:trHeight w:val="121"/>
        </w:trPr>
        <w:tc>
          <w:tcPr>
            <w:tcW w:w="10331" w:type="dxa"/>
            <w:gridSpan w:val="4"/>
            <w:vAlign w:val="center"/>
          </w:tcPr>
          <w:p w:rsidR="00A90319" w:rsidRPr="00F2301A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ONAYLAYAN</w:t>
            </w:r>
          </w:p>
        </w:tc>
      </w:tr>
      <w:tr w:rsidR="00A90319" w:rsidRPr="006B42DD" w:rsidTr="00836E04">
        <w:trPr>
          <w:trHeight w:val="1318"/>
        </w:trPr>
        <w:tc>
          <w:tcPr>
            <w:tcW w:w="1602" w:type="dxa"/>
            <w:vAlign w:val="center"/>
          </w:tcPr>
          <w:p w:rsidR="00A90319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1.Amir</w:t>
            </w:r>
          </w:p>
          <w:p w:rsidR="00A90319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5197" w:type="dxa"/>
            <w:gridSpan w:val="2"/>
            <w:vAlign w:val="center"/>
          </w:tcPr>
          <w:p w:rsidR="00A90319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32" w:type="dxa"/>
            <w:vAlign w:val="center"/>
          </w:tcPr>
          <w:p w:rsidR="00A90319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</w:tbl>
    <w:p w:rsidR="00452D5D" w:rsidRDefault="00452D5D"/>
    <w:sectPr w:rsidR="00452D5D" w:rsidSect="00A90319">
      <w:headerReference w:type="default" r:id="rId7"/>
      <w:footerReference w:type="default" r:id="rId8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F3C" w:rsidRDefault="00585F3C" w:rsidP="00A90319">
      <w:pPr>
        <w:spacing w:after="0" w:line="240" w:lineRule="auto"/>
      </w:pPr>
      <w:r>
        <w:separator/>
      </w:r>
    </w:p>
  </w:endnote>
  <w:endnote w:type="continuationSeparator" w:id="0">
    <w:p w:rsidR="00585F3C" w:rsidRDefault="00585F3C" w:rsidP="00A90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319" w:rsidRPr="004E4AC2" w:rsidRDefault="004E4AC2" w:rsidP="004E4AC2">
    <w:pPr>
      <w:spacing w:after="200" w:line="276" w:lineRule="auto"/>
      <w:rPr>
        <w:rFonts w:ascii="Calibri" w:eastAsia="Calibri" w:hAnsi="Calibri" w:cs="Calibri"/>
      </w:rPr>
    </w:pPr>
    <w:r w:rsidRPr="00DF07B7">
      <w:rPr>
        <w:rFonts w:ascii="Calibri" w:eastAsia="Calibri" w:hAnsi="Calibri" w:cs="Arial"/>
        <w:i/>
        <w:sz w:val="16"/>
      </w:rPr>
      <w:t xml:space="preserve">(Form No: </w:t>
    </w:r>
    <w:r>
      <w:rPr>
        <w:rFonts w:ascii="Calibri" w:eastAsia="Calibri" w:hAnsi="Calibri" w:cs="Arial"/>
        <w:i/>
        <w:sz w:val="16"/>
      </w:rPr>
      <w:t>GT-271</w:t>
    </w:r>
    <w:r w:rsidRPr="00DF07B7">
      <w:rPr>
        <w:rFonts w:ascii="Calibri" w:eastAsia="Calibri" w:hAnsi="Calibri" w:cs="Arial"/>
        <w:i/>
        <w:sz w:val="16"/>
      </w:rPr>
      <w:t xml:space="preserve">; </w:t>
    </w:r>
    <w:r w:rsidRPr="00DF07B7">
      <w:rPr>
        <w:rFonts w:ascii="Calibri" w:eastAsia="Calibri" w:hAnsi="Calibri" w:cs="Calibri"/>
        <w:i/>
        <w:sz w:val="16"/>
        <w:szCs w:val="16"/>
      </w:rPr>
      <w:t xml:space="preserve">Revizyon Tarihi: </w:t>
    </w:r>
    <w:r>
      <w:rPr>
        <w:rFonts w:ascii="Calibri" w:eastAsia="Calibri" w:hAnsi="Calibri" w:cs="Calibri"/>
        <w:i/>
        <w:sz w:val="16"/>
        <w:szCs w:val="16"/>
      </w:rPr>
      <w:t xml:space="preserve">- </w:t>
    </w:r>
    <w:r w:rsidRPr="00DF07B7">
      <w:rPr>
        <w:rFonts w:ascii="Calibri" w:eastAsia="Calibri" w:hAnsi="Calibri" w:cs="Calibri"/>
        <w:i/>
        <w:sz w:val="16"/>
        <w:szCs w:val="16"/>
      </w:rPr>
      <w:t xml:space="preserve">; </w:t>
    </w:r>
    <w:r w:rsidRPr="00DF07B7">
      <w:rPr>
        <w:rFonts w:ascii="Calibri" w:eastAsia="Calibri" w:hAnsi="Calibri" w:cs="Calibri"/>
        <w:i/>
        <w:sz w:val="16"/>
      </w:rPr>
      <w:t>Revizyon No: 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F3C" w:rsidRDefault="00585F3C" w:rsidP="00A90319">
      <w:pPr>
        <w:spacing w:after="0" w:line="240" w:lineRule="auto"/>
      </w:pPr>
      <w:r>
        <w:separator/>
      </w:r>
    </w:p>
  </w:footnote>
  <w:footnote w:type="continuationSeparator" w:id="0">
    <w:p w:rsidR="00585F3C" w:rsidRDefault="00585F3C" w:rsidP="00A90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5" w:type="dxa"/>
      <w:tblInd w:w="-56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18"/>
      <w:gridCol w:w="5954"/>
      <w:gridCol w:w="1559"/>
      <w:gridCol w:w="1414"/>
    </w:tblGrid>
    <w:tr w:rsidR="00A90319" w:rsidRPr="00A90319" w:rsidTr="00A90319">
      <w:trPr>
        <w:trHeight w:val="276"/>
      </w:trPr>
      <w:tc>
        <w:tcPr>
          <w:tcW w:w="1418" w:type="dxa"/>
          <w:vMerge w:val="restart"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kern w:val="2"/>
              <w:sz w:val="24"/>
              <w:szCs w:val="24"/>
              <w:lang w:eastAsia="tr-TR"/>
            </w:rPr>
          </w:pPr>
          <w:r w:rsidRPr="00A90319">
            <w:rPr>
              <w:rFonts w:ascii="Aptos" w:eastAsia="Times New Roman" w:hAnsi="Aptos" w:cs="Times New Roman"/>
              <w:noProof/>
              <w:kern w:val="2"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2EB00CED" wp14:editId="32ECAE06">
                <wp:simplePos x="0" y="0"/>
                <wp:positionH relativeFrom="column">
                  <wp:posOffset>6350</wp:posOffset>
                </wp:positionH>
                <wp:positionV relativeFrom="paragraph">
                  <wp:posOffset>-10160</wp:posOffset>
                </wp:positionV>
                <wp:extent cx="740410" cy="73850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757" t="14880" r="15051" b="15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041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4" w:type="dxa"/>
          <w:vMerge w:val="restart"/>
          <w:vAlign w:val="center"/>
        </w:tcPr>
        <w:p w:rsidR="00A90319" w:rsidRPr="00A90319" w:rsidRDefault="00C026B7" w:rsidP="00A90319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90319">
            <w:rPr>
              <w:rFonts w:ascii="Times New Roman" w:hAnsi="Times New Roman" w:cs="Times New Roman"/>
              <w:b/>
              <w:sz w:val="24"/>
              <w:szCs w:val="24"/>
            </w:rPr>
            <w:t>KALİTE KOORDİNATÖRLÜĞÜ</w:t>
          </w:r>
        </w:p>
        <w:p w:rsidR="00A90319" w:rsidRPr="00A90319" w:rsidRDefault="00C026B7" w:rsidP="00A90319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026B7">
            <w:rPr>
              <w:rFonts w:ascii="Times New Roman" w:hAnsi="Times New Roman" w:cs="Times New Roman"/>
              <w:b/>
              <w:sz w:val="24"/>
              <w:szCs w:val="24"/>
            </w:rPr>
            <w:t>HİZMET İÇİ EĞİTİM EKİBİ</w:t>
          </w:r>
        </w:p>
      </w:tc>
      <w:tc>
        <w:tcPr>
          <w:tcW w:w="1559" w:type="dxa"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kern w:val="2"/>
              <w:sz w:val="18"/>
              <w:szCs w:val="24"/>
              <w:lang w:eastAsia="tr-TR"/>
            </w:rPr>
          </w:pPr>
          <w:r w:rsidRPr="00A90319">
            <w:rPr>
              <w:rFonts w:ascii="Arial" w:eastAsia="Times New Roman" w:hAnsi="Arial" w:cs="Arial"/>
              <w:kern w:val="2"/>
              <w:sz w:val="18"/>
              <w:szCs w:val="24"/>
              <w:lang w:eastAsia="tr-TR"/>
            </w:rPr>
            <w:t>Doküman No</w:t>
          </w:r>
        </w:p>
      </w:tc>
      <w:tc>
        <w:tcPr>
          <w:tcW w:w="1414" w:type="dxa"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</w:pPr>
          <w:r w:rsidRPr="00A90319"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  <w:t>GT-2</w:t>
          </w:r>
          <w:r w:rsidR="00C026B7"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  <w:t>71</w:t>
          </w:r>
        </w:p>
      </w:tc>
    </w:tr>
    <w:tr w:rsidR="00A90319" w:rsidRPr="00A90319" w:rsidTr="00A90319">
      <w:trPr>
        <w:trHeight w:val="276"/>
      </w:trPr>
      <w:tc>
        <w:tcPr>
          <w:tcW w:w="1418" w:type="dxa"/>
          <w:vMerge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kern w:val="2"/>
              <w:sz w:val="24"/>
              <w:szCs w:val="24"/>
              <w:lang w:eastAsia="tr-TR"/>
            </w:rPr>
          </w:pPr>
        </w:p>
      </w:tc>
      <w:tc>
        <w:tcPr>
          <w:tcW w:w="5954" w:type="dxa"/>
          <w:vMerge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kern w:val="2"/>
              <w:sz w:val="24"/>
              <w:szCs w:val="24"/>
              <w:lang w:eastAsia="tr-TR"/>
            </w:rPr>
          </w:pPr>
        </w:p>
      </w:tc>
      <w:tc>
        <w:tcPr>
          <w:tcW w:w="1559" w:type="dxa"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kern w:val="2"/>
              <w:sz w:val="18"/>
              <w:szCs w:val="24"/>
              <w:lang w:eastAsia="tr-TR"/>
            </w:rPr>
          </w:pPr>
          <w:r w:rsidRPr="00A90319">
            <w:rPr>
              <w:rFonts w:ascii="Arial" w:eastAsia="Times New Roman" w:hAnsi="Arial" w:cs="Arial"/>
              <w:kern w:val="2"/>
              <w:sz w:val="18"/>
              <w:szCs w:val="24"/>
              <w:lang w:eastAsia="tr-TR"/>
            </w:rPr>
            <w:t>İlk Yayın Tarihi</w:t>
          </w:r>
        </w:p>
      </w:tc>
      <w:tc>
        <w:tcPr>
          <w:tcW w:w="1414" w:type="dxa"/>
          <w:vAlign w:val="center"/>
        </w:tcPr>
        <w:p w:rsidR="00A90319" w:rsidRPr="00A90319" w:rsidRDefault="00452D5D" w:rsidP="00A90319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</w:pPr>
          <w:r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  <w:t>04</w:t>
          </w:r>
          <w:r w:rsidR="00A90319" w:rsidRPr="00A90319"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  <w:t>/0</w:t>
          </w:r>
          <w:r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  <w:t>2</w:t>
          </w:r>
          <w:r w:rsidR="00A90319" w:rsidRPr="00A90319"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  <w:t>/202</w:t>
          </w:r>
          <w:r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  <w:t>6</w:t>
          </w:r>
        </w:p>
      </w:tc>
    </w:tr>
    <w:tr w:rsidR="00A90319" w:rsidRPr="00A90319" w:rsidTr="00A90319">
      <w:trPr>
        <w:trHeight w:val="276"/>
      </w:trPr>
      <w:tc>
        <w:tcPr>
          <w:tcW w:w="1418" w:type="dxa"/>
          <w:vMerge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kern w:val="2"/>
              <w:sz w:val="24"/>
              <w:szCs w:val="24"/>
              <w:lang w:eastAsia="tr-TR"/>
            </w:rPr>
          </w:pPr>
        </w:p>
      </w:tc>
      <w:tc>
        <w:tcPr>
          <w:tcW w:w="5954" w:type="dxa"/>
          <w:vMerge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kern w:val="2"/>
              <w:sz w:val="24"/>
              <w:szCs w:val="24"/>
              <w:lang w:eastAsia="tr-TR"/>
            </w:rPr>
          </w:pPr>
        </w:p>
      </w:tc>
      <w:tc>
        <w:tcPr>
          <w:tcW w:w="1559" w:type="dxa"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kern w:val="2"/>
              <w:sz w:val="18"/>
              <w:szCs w:val="24"/>
              <w:lang w:eastAsia="tr-TR"/>
            </w:rPr>
          </w:pPr>
          <w:r w:rsidRPr="00A90319">
            <w:rPr>
              <w:rFonts w:ascii="Arial" w:eastAsia="Times New Roman" w:hAnsi="Arial" w:cs="Arial"/>
              <w:kern w:val="2"/>
              <w:sz w:val="18"/>
              <w:szCs w:val="24"/>
              <w:lang w:eastAsia="tr-TR"/>
            </w:rPr>
            <w:t>Revizyon Tarihi</w:t>
          </w:r>
        </w:p>
      </w:tc>
      <w:tc>
        <w:tcPr>
          <w:tcW w:w="1414" w:type="dxa"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</w:pPr>
          <w:r w:rsidRPr="00A90319"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  <w:t>-</w:t>
          </w:r>
        </w:p>
      </w:tc>
    </w:tr>
    <w:tr w:rsidR="00A90319" w:rsidRPr="00A90319" w:rsidTr="00A90319">
      <w:trPr>
        <w:trHeight w:val="276"/>
      </w:trPr>
      <w:tc>
        <w:tcPr>
          <w:tcW w:w="1418" w:type="dxa"/>
          <w:vMerge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kern w:val="2"/>
              <w:sz w:val="24"/>
              <w:szCs w:val="24"/>
              <w:lang w:eastAsia="tr-TR"/>
            </w:rPr>
          </w:pPr>
        </w:p>
      </w:tc>
      <w:tc>
        <w:tcPr>
          <w:tcW w:w="5954" w:type="dxa"/>
          <w:vMerge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kern w:val="2"/>
              <w:sz w:val="24"/>
              <w:szCs w:val="24"/>
              <w:lang w:eastAsia="tr-TR"/>
            </w:rPr>
          </w:pPr>
        </w:p>
      </w:tc>
      <w:tc>
        <w:tcPr>
          <w:tcW w:w="1559" w:type="dxa"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kern w:val="2"/>
              <w:sz w:val="18"/>
              <w:szCs w:val="24"/>
              <w:lang w:eastAsia="tr-TR"/>
            </w:rPr>
          </w:pPr>
          <w:r w:rsidRPr="00A90319">
            <w:rPr>
              <w:rFonts w:ascii="Arial" w:eastAsia="Times New Roman" w:hAnsi="Arial" w:cs="Arial"/>
              <w:kern w:val="2"/>
              <w:sz w:val="18"/>
              <w:szCs w:val="24"/>
              <w:lang w:eastAsia="tr-TR"/>
            </w:rPr>
            <w:t>Revizyon No</w:t>
          </w:r>
        </w:p>
      </w:tc>
      <w:tc>
        <w:tcPr>
          <w:tcW w:w="1414" w:type="dxa"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</w:pPr>
          <w:r w:rsidRPr="00A90319"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  <w:t>00</w:t>
          </w:r>
        </w:p>
      </w:tc>
    </w:tr>
    <w:tr w:rsidR="00A90319" w:rsidRPr="00A90319" w:rsidTr="00A90319">
      <w:trPr>
        <w:trHeight w:val="276"/>
      </w:trPr>
      <w:tc>
        <w:tcPr>
          <w:tcW w:w="1418" w:type="dxa"/>
          <w:vMerge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kern w:val="2"/>
              <w:sz w:val="24"/>
              <w:szCs w:val="24"/>
              <w:lang w:eastAsia="tr-TR"/>
            </w:rPr>
          </w:pPr>
        </w:p>
      </w:tc>
      <w:tc>
        <w:tcPr>
          <w:tcW w:w="5954" w:type="dxa"/>
          <w:vMerge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kern w:val="2"/>
              <w:sz w:val="24"/>
              <w:szCs w:val="24"/>
              <w:lang w:eastAsia="tr-TR"/>
            </w:rPr>
          </w:pPr>
        </w:p>
      </w:tc>
      <w:tc>
        <w:tcPr>
          <w:tcW w:w="1559" w:type="dxa"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kern w:val="2"/>
              <w:sz w:val="18"/>
              <w:szCs w:val="24"/>
              <w:lang w:eastAsia="tr-TR"/>
            </w:rPr>
          </w:pPr>
          <w:r w:rsidRPr="00A90319">
            <w:rPr>
              <w:rFonts w:ascii="Arial" w:eastAsia="Times New Roman" w:hAnsi="Arial" w:cs="Arial"/>
              <w:kern w:val="2"/>
              <w:sz w:val="18"/>
              <w:szCs w:val="24"/>
              <w:lang w:eastAsia="tr-TR"/>
            </w:rPr>
            <w:t>Sayfa</w:t>
          </w:r>
        </w:p>
      </w:tc>
      <w:tc>
        <w:tcPr>
          <w:tcW w:w="1414" w:type="dxa"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</w:pPr>
          <w:r w:rsidRPr="00A90319">
            <w:rPr>
              <w:rFonts w:ascii="Arial" w:eastAsia="Times New Roman" w:hAnsi="Arial" w:cs="Arial"/>
              <w:b/>
              <w:noProof/>
              <w:kern w:val="2"/>
              <w:sz w:val="18"/>
              <w:szCs w:val="24"/>
              <w:lang w:eastAsia="tr-TR"/>
            </w:rPr>
            <w:t>1</w:t>
          </w:r>
          <w:r w:rsidRPr="00A90319"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  <w:t>/1</w:t>
          </w:r>
        </w:p>
      </w:tc>
    </w:tr>
  </w:tbl>
  <w:p w:rsidR="00A90319" w:rsidRDefault="00A9031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230E9FC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B5384D"/>
    <w:multiLevelType w:val="hybridMultilevel"/>
    <w:tmpl w:val="67D6FF6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A8364A"/>
    <w:multiLevelType w:val="hybridMultilevel"/>
    <w:tmpl w:val="0562C9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1B56BE"/>
    <w:multiLevelType w:val="hybridMultilevel"/>
    <w:tmpl w:val="0254876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164D5C"/>
    <w:multiLevelType w:val="hybridMultilevel"/>
    <w:tmpl w:val="AC4ECD16"/>
    <w:lvl w:ilvl="0" w:tplc="3B42A47E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E76AF"/>
    <w:multiLevelType w:val="hybridMultilevel"/>
    <w:tmpl w:val="BF721E0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D91BB3"/>
    <w:multiLevelType w:val="hybridMultilevel"/>
    <w:tmpl w:val="D5AE1A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3028E"/>
    <w:multiLevelType w:val="hybridMultilevel"/>
    <w:tmpl w:val="6C44D09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565"/>
    <w:rsid w:val="002471E2"/>
    <w:rsid w:val="00263A40"/>
    <w:rsid w:val="00452D5D"/>
    <w:rsid w:val="004E4AC2"/>
    <w:rsid w:val="00585F3C"/>
    <w:rsid w:val="00680049"/>
    <w:rsid w:val="00836E04"/>
    <w:rsid w:val="00864683"/>
    <w:rsid w:val="00A90319"/>
    <w:rsid w:val="00B6229A"/>
    <w:rsid w:val="00C026B7"/>
    <w:rsid w:val="00C461B3"/>
    <w:rsid w:val="00EF48B9"/>
    <w:rsid w:val="00F6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3BF962-8F4F-4DAB-A3A6-EB262E0A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90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90319"/>
  </w:style>
  <w:style w:type="paragraph" w:styleId="AltBilgi">
    <w:name w:val="footer"/>
    <w:basedOn w:val="Normal"/>
    <w:link w:val="AltBilgiChar"/>
    <w:uiPriority w:val="99"/>
    <w:unhideWhenUsed/>
    <w:rsid w:val="00A90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90319"/>
  </w:style>
  <w:style w:type="paragraph" w:styleId="GvdeMetni">
    <w:name w:val="Body Text"/>
    <w:basedOn w:val="Normal"/>
    <w:link w:val="GvdeMetniChar"/>
    <w:uiPriority w:val="1"/>
    <w:qFormat/>
    <w:rsid w:val="00A90319"/>
    <w:pPr>
      <w:widowControl w:val="0"/>
      <w:autoSpaceDE w:val="0"/>
      <w:autoSpaceDN w:val="0"/>
      <w:adjustRightInd w:val="0"/>
      <w:spacing w:after="0" w:line="240" w:lineRule="auto"/>
      <w:ind w:left="126"/>
    </w:pPr>
    <w:rPr>
      <w:rFonts w:ascii="Arial" w:eastAsiaTheme="minorEastAsia" w:hAnsi="Arial" w:cs="Arial"/>
      <w:sz w:val="10"/>
      <w:szCs w:val="1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90319"/>
    <w:rPr>
      <w:rFonts w:ascii="Arial" w:eastAsiaTheme="minorEastAsia" w:hAnsi="Arial" w:cs="Arial"/>
      <w:sz w:val="10"/>
      <w:szCs w:val="10"/>
      <w:lang w:eastAsia="tr-TR"/>
    </w:rPr>
  </w:style>
  <w:style w:type="table" w:styleId="TabloKlavuzu">
    <w:name w:val="Table Grid"/>
    <w:basedOn w:val="NormalTablo"/>
    <w:uiPriority w:val="39"/>
    <w:rsid w:val="00A90319"/>
    <w:pPr>
      <w:spacing w:after="0" w:line="240" w:lineRule="auto"/>
    </w:pPr>
    <w:rPr>
      <w:rFonts w:eastAsiaTheme="minorEastAsia" w:cs="Times New Roman"/>
      <w:kern w:val="2"/>
      <w:sz w:val="24"/>
      <w:szCs w:val="24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Maddemi">
    <w:name w:val="List Bullet"/>
    <w:basedOn w:val="Normal"/>
    <w:uiPriority w:val="99"/>
    <w:unhideWhenUsed/>
    <w:rsid w:val="00A90319"/>
    <w:pPr>
      <w:numPr>
        <w:numId w:val="2"/>
      </w:numPr>
      <w:spacing w:after="200" w:line="276" w:lineRule="auto"/>
      <w:contextualSpacing/>
    </w:pPr>
    <w:rPr>
      <w:rFonts w:ascii="Calibri" w:eastAsiaTheme="minorEastAsia" w:hAnsi="Calibri"/>
      <w:lang w:val="en-US"/>
    </w:rPr>
  </w:style>
  <w:style w:type="paragraph" w:styleId="ListeParagraf">
    <w:name w:val="List Paragraph"/>
    <w:basedOn w:val="Normal"/>
    <w:uiPriority w:val="34"/>
    <w:qFormat/>
    <w:rsid w:val="0086468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36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2026-02-04T07:10:00Z</dcterms:created>
  <dcterms:modified xsi:type="dcterms:W3CDTF">2026-02-04T08:10:00Z</dcterms:modified>
</cp:coreProperties>
</file>